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6D9E" w:rsidRDefault="00F26D9E" w:rsidP="00F26D9E">
      <w:pPr>
        <w:jc w:val="both"/>
      </w:pPr>
      <w:r>
        <w:t xml:space="preserve">Programa dışarıdan n, m ve bir </w:t>
      </w:r>
      <w:proofErr w:type="spellStart"/>
      <w:r>
        <w:t>txt</w:t>
      </w:r>
      <w:proofErr w:type="spellEnd"/>
      <w:r>
        <w:t xml:space="preserve"> dosya giriş olarak verilmektedir. </w:t>
      </w:r>
    </w:p>
    <w:p w:rsidR="00F26D9E" w:rsidRDefault="00F26D9E" w:rsidP="00F26D9E">
      <w:pPr>
        <w:pStyle w:val="ListeParagraf"/>
        <w:numPr>
          <w:ilvl w:val="0"/>
          <w:numId w:val="1"/>
        </w:numPr>
        <w:jc w:val="both"/>
      </w:pPr>
      <w:r>
        <w:t>n değeri satır sayısını</w:t>
      </w:r>
    </w:p>
    <w:p w:rsidR="00F26D9E" w:rsidRDefault="00F26D9E" w:rsidP="00F26D9E">
      <w:pPr>
        <w:pStyle w:val="ListeParagraf"/>
        <w:numPr>
          <w:ilvl w:val="0"/>
          <w:numId w:val="1"/>
        </w:numPr>
        <w:jc w:val="both"/>
      </w:pPr>
      <w:r>
        <w:t xml:space="preserve">m değeri sütün sayısını göstermektedir. </w:t>
      </w:r>
    </w:p>
    <w:p w:rsidR="00F26D9E" w:rsidRDefault="00F26D9E" w:rsidP="00F26D9E">
      <w:pPr>
        <w:pStyle w:val="ListeParagraf"/>
        <w:numPr>
          <w:ilvl w:val="0"/>
          <w:numId w:val="1"/>
        </w:numPr>
        <w:jc w:val="both"/>
      </w:pPr>
      <w:r>
        <w:t>.</w:t>
      </w:r>
      <w:proofErr w:type="spellStart"/>
      <w:r>
        <w:t>txt</w:t>
      </w:r>
      <w:proofErr w:type="spellEnd"/>
      <w:r>
        <w:t xml:space="preserve"> dosyası içerisinde </w:t>
      </w:r>
      <w:proofErr w:type="spellStart"/>
      <w:r>
        <w:t>nXm</w:t>
      </w:r>
      <w:proofErr w:type="spellEnd"/>
      <w:r>
        <w:t xml:space="preserve"> boyutundaki dizinin elemanları tek bir satır içerisinde yer almaktadır. Dizinin elemanları virgül ile ayrılmıştır.</w:t>
      </w:r>
    </w:p>
    <w:p w:rsidR="00F26D9E" w:rsidRDefault="00F26D9E" w:rsidP="00F26D9E">
      <w:pPr>
        <w:jc w:val="both"/>
      </w:pPr>
    </w:p>
    <w:p w:rsidR="00F26D9E" w:rsidRDefault="00F26D9E" w:rsidP="00F26D9E">
      <w:pPr>
        <w:jc w:val="both"/>
      </w:pPr>
      <w:r>
        <w:t>Program giriş olarak aldığı .</w:t>
      </w:r>
      <w:proofErr w:type="spellStart"/>
      <w:r>
        <w:t>txt</w:t>
      </w:r>
      <w:proofErr w:type="spellEnd"/>
      <w:r>
        <w:t xml:space="preserve"> dosyasının elemanlarını aşağıdaki şekilde gösterildiği biçimde yeniden okuyarak 9 farklı yeni .</w:t>
      </w:r>
      <w:proofErr w:type="spellStart"/>
      <w:r>
        <w:t>txt</w:t>
      </w:r>
      <w:proofErr w:type="spellEnd"/>
      <w:r>
        <w:t xml:space="preserve"> dosyası oluşturarak çıkış olarak kayıt etmektedir. </w:t>
      </w:r>
    </w:p>
    <w:p w:rsidR="00F26D9E" w:rsidRDefault="00F26D9E" w:rsidP="00F26D9E">
      <w:pPr>
        <w:jc w:val="both"/>
      </w:pPr>
    </w:p>
    <w:p w:rsidR="00F26D9E" w:rsidRDefault="00F26D9E" w:rsidP="00F26D9E">
      <w:pPr>
        <w:jc w:val="both"/>
      </w:pPr>
      <w:r>
        <w:t>Program ayrıca giriş olarak aldığı .</w:t>
      </w:r>
      <w:proofErr w:type="spellStart"/>
      <w:r>
        <w:t>txt</w:t>
      </w:r>
      <w:proofErr w:type="spellEnd"/>
      <w:r>
        <w:t xml:space="preserve"> </w:t>
      </w:r>
      <w:proofErr w:type="spellStart"/>
      <w:r>
        <w:t>dosyasınının</w:t>
      </w:r>
      <w:proofErr w:type="spellEnd"/>
      <w:r>
        <w:t xml:space="preserve"> içeriği olan diziyi ve çıkış olarak ürettiği yeni dokuz dizinin içeriğini ekrana basmalıdır.</w:t>
      </w:r>
    </w:p>
    <w:p w:rsidR="00F26D9E" w:rsidRDefault="00F26D9E" w:rsidP="00F26D9E">
      <w:pPr>
        <w:jc w:val="both"/>
      </w:pPr>
    </w:p>
    <w:p w:rsidR="00F26D9E" w:rsidRDefault="00F26D9E" w:rsidP="00F26D9E">
      <w:pPr>
        <w:jc w:val="both"/>
      </w:pPr>
      <w:r>
        <w:t>Her bir dönüşüm fonksiyonunu ayrı bir fonksiyon olarak kodlamanız gerekmektedir.</w:t>
      </w:r>
    </w:p>
    <w:p w:rsidR="00BE41CF" w:rsidRDefault="00F26D9E" w:rsidP="00F26D9E">
      <w:pPr>
        <w:jc w:val="both"/>
      </w:pPr>
      <w:r>
        <w:t xml:space="preserve">Dosya okuma ve dosya yazma işlemleri için fonksiyon kodlayınız. </w:t>
      </w:r>
    </w:p>
    <w:p w:rsidR="00F26D9E" w:rsidRDefault="00F26D9E" w:rsidP="00F26D9E">
      <w:pPr>
        <w:jc w:val="center"/>
      </w:pPr>
    </w:p>
    <w:p w:rsidR="00F26D9E" w:rsidRDefault="00F26D9E" w:rsidP="00F26D9E">
      <w:pPr>
        <w:jc w:val="center"/>
      </w:pPr>
      <w:r w:rsidRPr="00694D1E">
        <w:rPr>
          <w:rFonts w:ascii="Cambria" w:eastAsia="Calibri" w:hAnsi="Cambria" w:cs="Times New Roman"/>
          <w:noProof/>
          <w:sz w:val="20"/>
          <w:szCs w:val="20"/>
          <w:lang w:val="en-US"/>
        </w:rPr>
        <w:drawing>
          <wp:inline distT="0" distB="0" distL="0" distR="0" wp14:anchorId="16EDAB98" wp14:editId="36DCB4AB">
            <wp:extent cx="5046785" cy="5221623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1553" cy="526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30" w:rsidRDefault="003C1F30" w:rsidP="00F26D9E">
      <w:pPr>
        <w:jc w:val="center"/>
      </w:pPr>
    </w:p>
    <w:p w:rsidR="003C1F30" w:rsidRDefault="003C1F30" w:rsidP="00F26D9E">
      <w:pPr>
        <w:jc w:val="center"/>
      </w:pPr>
      <w:r w:rsidRPr="003C1F30">
        <w:lastRenderedPageBreak/>
        <w:drawing>
          <wp:inline distT="0" distB="0" distL="0" distR="0" wp14:anchorId="2683398B" wp14:editId="69AE76FD">
            <wp:extent cx="5756910" cy="3515995"/>
            <wp:effectExtent l="0" t="0" r="0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1F30" w:rsidRDefault="003C1F30" w:rsidP="00F26D9E">
      <w:pPr>
        <w:jc w:val="center"/>
      </w:pPr>
    </w:p>
    <w:p w:rsidR="003C1F30" w:rsidRDefault="003C1F30" w:rsidP="00F26D9E">
      <w:pPr>
        <w:jc w:val="center"/>
      </w:pPr>
    </w:p>
    <w:p w:rsidR="003C1F30" w:rsidRDefault="003C1F30" w:rsidP="003C1F30">
      <w:pPr>
        <w:jc w:val="both"/>
      </w:pPr>
    </w:p>
    <w:sectPr w:rsidR="003C1F30" w:rsidSect="00A57C13">
      <w:headerReference w:type="default" r:id="rId9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65833" w:rsidRDefault="00165833" w:rsidP="00F26D9E">
      <w:r>
        <w:separator/>
      </w:r>
    </w:p>
  </w:endnote>
  <w:endnote w:type="continuationSeparator" w:id="0">
    <w:p w:rsidR="00165833" w:rsidRDefault="00165833" w:rsidP="00F26D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65833" w:rsidRDefault="00165833" w:rsidP="00F26D9E">
      <w:r>
        <w:separator/>
      </w:r>
    </w:p>
  </w:footnote>
  <w:footnote w:type="continuationSeparator" w:id="0">
    <w:p w:rsidR="00165833" w:rsidRDefault="00165833" w:rsidP="00F26D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6D9E" w:rsidRDefault="00F26D9E">
    <w:pPr>
      <w:pStyle w:val="stBilgi"/>
    </w:pPr>
  </w:p>
  <w:p w:rsidR="00F26D9E" w:rsidRDefault="00F26D9E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0B7F53"/>
    <w:multiLevelType w:val="hybridMultilevel"/>
    <w:tmpl w:val="D32A7B6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7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D9E"/>
    <w:rsid w:val="00165833"/>
    <w:rsid w:val="003C1F30"/>
    <w:rsid w:val="00A57C13"/>
    <w:rsid w:val="00BE41CF"/>
    <w:rsid w:val="00F26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CD2C63D"/>
  <w15:chartTrackingRefBased/>
  <w15:docId w15:val="{D1CAC6A8-1A82-A944-8162-4E84B766F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F26D9E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F26D9E"/>
  </w:style>
  <w:style w:type="paragraph" w:styleId="AltBilgi">
    <w:name w:val="footer"/>
    <w:basedOn w:val="Normal"/>
    <w:link w:val="AltBilgiChar"/>
    <w:uiPriority w:val="99"/>
    <w:unhideWhenUsed/>
    <w:rsid w:val="00F26D9E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F26D9E"/>
  </w:style>
  <w:style w:type="paragraph" w:styleId="ListeParagraf">
    <w:name w:val="List Paragraph"/>
    <w:basedOn w:val="Normal"/>
    <w:uiPriority w:val="34"/>
    <w:qFormat/>
    <w:rsid w:val="00F26D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114</Words>
  <Characters>652</Characters>
  <Application>Microsoft Office Word</Application>
  <DocSecurity>0</DocSecurity>
  <Lines>5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2020-08-17T07:45:00Z</dcterms:created>
  <dcterms:modified xsi:type="dcterms:W3CDTF">2020-08-17T08:01:00Z</dcterms:modified>
</cp:coreProperties>
</file>